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D876C" w14:textId="25ED7062" w:rsidR="006A1920" w:rsidRDefault="008A3266" w:rsidP="006A1920">
      <w:pPr>
        <w:pStyle w:val="1"/>
      </w:pPr>
      <w:r w:rsidRPr="008A3266">
        <w:t>Upgrade Guide</w:t>
      </w:r>
    </w:p>
    <w:p w14:paraId="28FE990D" w14:textId="6471746C" w:rsidR="00604F63" w:rsidRDefault="008A3266" w:rsidP="004454D4">
      <w:pPr>
        <w:pStyle w:val="2"/>
      </w:pPr>
      <w:r w:rsidRPr="008A3266">
        <w:t>Upgrade through the system interface</w:t>
      </w:r>
    </w:p>
    <w:p w14:paraId="07188AD1" w14:textId="3EB50050" w:rsidR="00674314" w:rsidRDefault="00674314" w:rsidP="00674314">
      <w:pPr>
        <w:pStyle w:val="af"/>
        <w:numPr>
          <w:ilvl w:val="0"/>
          <w:numId w:val="1"/>
        </w:numPr>
        <w:ind w:firstLineChars="0"/>
      </w:pPr>
      <w:bookmarkStart w:id="0" w:name="OLE_LINK3"/>
      <w:bookmarkStart w:id="1" w:name="OLE_LINK4"/>
      <w:r>
        <w:t>Copy the upgrade firmware file to the U disk, and insert the U disk into the USB interface of the instrument</w:t>
      </w:r>
    </w:p>
    <w:p w14:paraId="0ACDC23C" w14:textId="0ED57EC1" w:rsidR="00036A2D" w:rsidRDefault="00674314" w:rsidP="00674314">
      <w:pPr>
        <w:pStyle w:val="af"/>
        <w:numPr>
          <w:ilvl w:val="0"/>
          <w:numId w:val="1"/>
        </w:numPr>
        <w:ind w:firstLineChars="0"/>
      </w:pPr>
      <w:r>
        <w:t>Open the “</w:t>
      </w:r>
      <w:r>
        <w:rPr>
          <w:rFonts w:hint="eastAsia"/>
        </w:rPr>
        <w:t>U</w:t>
      </w:r>
      <w:r>
        <w:t>pdate” in “UTILITY”, the system will pop up a menu to select the upgrade file</w:t>
      </w:r>
    </w:p>
    <w:bookmarkEnd w:id="0"/>
    <w:bookmarkEnd w:id="1"/>
    <w:p w14:paraId="24F3C2CB" w14:textId="72CBADE6" w:rsidR="00604F63" w:rsidRDefault="00EA5C28" w:rsidP="007A4789">
      <w:pPr>
        <w:jc w:val="center"/>
      </w:pPr>
      <w:r w:rsidRPr="00EA5C28">
        <w:t xml:space="preserve"> </w:t>
      </w:r>
      <w:r>
        <w:rPr>
          <w:noProof/>
        </w:rPr>
        <w:drawing>
          <wp:inline distT="0" distB="0" distL="0" distR="0" wp14:anchorId="49AFB38B" wp14:editId="49865102">
            <wp:extent cx="3848100" cy="23251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39"/>
                    <a:stretch/>
                  </pic:blipFill>
                  <pic:spPr bwMode="auto">
                    <a:xfrm>
                      <a:off x="0" y="0"/>
                      <a:ext cx="3915581" cy="23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382201" w14:textId="1CEC6E0B" w:rsidR="00431B86" w:rsidRDefault="003431A3" w:rsidP="003431A3">
      <w:pPr>
        <w:pStyle w:val="af"/>
        <w:numPr>
          <w:ilvl w:val="0"/>
          <w:numId w:val="1"/>
        </w:numPr>
        <w:ind w:firstLineChars="0"/>
      </w:pPr>
      <w:bookmarkStart w:id="2" w:name="OLE_LINK5"/>
      <w:bookmarkStart w:id="3" w:name="OLE_LINK6"/>
      <w:r w:rsidRPr="003431A3">
        <w:t xml:space="preserve">Select the corresponding upgrade file to enter the upgrade confirmation interface; click </w:t>
      </w:r>
      <w:r>
        <w:t>“</w:t>
      </w:r>
      <w:r w:rsidRPr="003431A3">
        <w:t>Cancel</w:t>
      </w:r>
      <w:r>
        <w:t>”</w:t>
      </w:r>
      <w:r w:rsidRPr="003431A3">
        <w:t xml:space="preserve"> to cancel this upgrade, click </w:t>
      </w:r>
      <w:r>
        <w:t>“OK”</w:t>
      </w:r>
      <w:r w:rsidRPr="003431A3">
        <w:t xml:space="preserve"> to start the upgrade.</w:t>
      </w:r>
    </w:p>
    <w:bookmarkEnd w:id="2"/>
    <w:bookmarkEnd w:id="3"/>
    <w:p w14:paraId="4A39B743" w14:textId="7881CCDC" w:rsidR="008F1376" w:rsidRDefault="00EA5C28" w:rsidP="00B62796">
      <w:pPr>
        <w:jc w:val="center"/>
      </w:pPr>
      <w:r>
        <w:rPr>
          <w:noProof/>
        </w:rPr>
        <w:drawing>
          <wp:inline distT="0" distB="0" distL="0" distR="0" wp14:anchorId="0AD3277C" wp14:editId="0E545576">
            <wp:extent cx="3829050" cy="230906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25"/>
                    <a:stretch/>
                  </pic:blipFill>
                  <pic:spPr bwMode="auto">
                    <a:xfrm>
                      <a:off x="0" y="0"/>
                      <a:ext cx="3888453" cy="234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D7777D" w14:textId="54A7802C" w:rsidR="00F01A83" w:rsidRDefault="003431A3" w:rsidP="0088691E">
      <w:pPr>
        <w:pStyle w:val="af"/>
        <w:numPr>
          <w:ilvl w:val="0"/>
          <w:numId w:val="1"/>
        </w:numPr>
        <w:ind w:firstLineChars="0"/>
      </w:pPr>
      <w:r w:rsidRPr="003431A3">
        <w:t>The system will first copy the upgrade package, prompting that the copy is complete and you can remove the U disk</w:t>
      </w:r>
    </w:p>
    <w:p w14:paraId="3DF73A97" w14:textId="38DA37E0" w:rsidR="00D7473A" w:rsidRDefault="003431A3" w:rsidP="0088691E">
      <w:pPr>
        <w:pStyle w:val="af"/>
        <w:numPr>
          <w:ilvl w:val="0"/>
          <w:numId w:val="1"/>
        </w:numPr>
        <w:ind w:firstLineChars="0"/>
      </w:pPr>
      <w:r w:rsidRPr="003431A3">
        <w:t>After the upgrade is successful, restart the oscilloscope, and check the version number through the system information in UTILITY to confirm whether the upgrade is successful</w:t>
      </w:r>
    </w:p>
    <w:p w14:paraId="53C75764" w14:textId="5A82A273" w:rsidR="004C604B" w:rsidRDefault="00EA5C28" w:rsidP="00F60331">
      <w:pPr>
        <w:jc w:val="center"/>
      </w:pPr>
      <w:r>
        <w:rPr>
          <w:noProof/>
        </w:rPr>
        <w:lastRenderedPageBreak/>
        <w:drawing>
          <wp:inline distT="0" distB="0" distL="0" distR="0" wp14:anchorId="35E20DBA" wp14:editId="609EF742">
            <wp:extent cx="3810000" cy="2297576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25"/>
                    <a:stretch/>
                  </pic:blipFill>
                  <pic:spPr bwMode="auto">
                    <a:xfrm>
                      <a:off x="0" y="0"/>
                      <a:ext cx="3859013" cy="232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C7A2EF" w14:textId="070B5779" w:rsidR="00A74BDC" w:rsidRPr="004454D4" w:rsidRDefault="003431A3" w:rsidP="00284F9B">
      <w:pPr>
        <w:pStyle w:val="2"/>
      </w:pPr>
      <w:r w:rsidRPr="003431A3">
        <w:t>Upgrade via dedicated upgrade channel</w:t>
      </w:r>
    </w:p>
    <w:p w14:paraId="2F922905" w14:textId="45F1C23D" w:rsidR="006A1920" w:rsidRDefault="003431A3" w:rsidP="001B0468">
      <w:pPr>
        <w:pStyle w:val="af"/>
        <w:numPr>
          <w:ilvl w:val="0"/>
          <w:numId w:val="3"/>
        </w:numPr>
        <w:ind w:firstLineChars="0"/>
      </w:pPr>
      <w:bookmarkStart w:id="4" w:name="OLE_LINK13"/>
      <w:bookmarkStart w:id="5" w:name="OLE_LINK14"/>
      <w:r w:rsidRPr="003431A3">
        <w:t>Copy the upgrade firmware file to the U disk, and insert the U disk into the USB interface of the instrument</w:t>
      </w:r>
    </w:p>
    <w:p w14:paraId="0D4C7A72" w14:textId="1C51D53C" w:rsidR="00684F6D" w:rsidRDefault="00F36C37" w:rsidP="001B0468">
      <w:pPr>
        <w:pStyle w:val="af"/>
        <w:numPr>
          <w:ilvl w:val="0"/>
          <w:numId w:val="3"/>
        </w:numPr>
        <w:ind w:firstLineChars="0"/>
      </w:pPr>
      <w:r w:rsidRPr="00F36C37">
        <w:t>Restart the instrument, the system detects that there is an upgrade firmware in the U disk, and automatically enters the upgrade interface</w:t>
      </w:r>
    </w:p>
    <w:bookmarkEnd w:id="4"/>
    <w:bookmarkEnd w:id="5"/>
    <w:p w14:paraId="424B6FEC" w14:textId="4B7D446F" w:rsidR="001B0468" w:rsidRDefault="008757E0" w:rsidP="00284F9B">
      <w:pPr>
        <w:jc w:val="center"/>
      </w:pPr>
      <w:r w:rsidRPr="008757E0">
        <w:rPr>
          <w:noProof/>
        </w:rPr>
        <w:drawing>
          <wp:inline distT="0" distB="0" distL="0" distR="0" wp14:anchorId="3D83437E" wp14:editId="6FD17B49">
            <wp:extent cx="3860800" cy="2310654"/>
            <wp:effectExtent l="0" t="0" r="6350" b="0"/>
            <wp:docPr id="14240708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021" cy="2341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D8088" w14:textId="77777777" w:rsidR="00F36C37" w:rsidRDefault="00F36C37" w:rsidP="009F5D6A">
      <w:pPr>
        <w:pStyle w:val="af"/>
        <w:numPr>
          <w:ilvl w:val="0"/>
          <w:numId w:val="1"/>
        </w:numPr>
        <w:ind w:firstLineChars="0"/>
      </w:pPr>
      <w:r w:rsidRPr="00F36C37">
        <w:t>According to the prompt, select the corresponding upgrade firmware and click Upgrade</w:t>
      </w:r>
    </w:p>
    <w:p w14:paraId="1062B513" w14:textId="137A582E" w:rsidR="009F5D6A" w:rsidRDefault="00F36C37" w:rsidP="009F5D6A">
      <w:pPr>
        <w:pStyle w:val="af"/>
        <w:numPr>
          <w:ilvl w:val="0"/>
          <w:numId w:val="1"/>
        </w:numPr>
        <w:ind w:firstLineChars="0"/>
      </w:pPr>
      <w:r w:rsidRPr="00F36C37">
        <w:t>The system will first copy the upgrade package, prompting that the copy is complete and you can remove the U disk</w:t>
      </w:r>
    </w:p>
    <w:p w14:paraId="74352345" w14:textId="0FBD359F" w:rsidR="009F5D6A" w:rsidRDefault="00F36C37" w:rsidP="009F5D6A">
      <w:pPr>
        <w:pStyle w:val="af"/>
        <w:numPr>
          <w:ilvl w:val="0"/>
          <w:numId w:val="1"/>
        </w:numPr>
        <w:ind w:firstLineChars="0"/>
      </w:pPr>
      <w:r w:rsidRPr="00F36C37">
        <w:t>After the upgrade is successful, restart the oscilloscope, and check the version number through the system information in UTILITY to confirm whether the upgrade is successful</w:t>
      </w:r>
    </w:p>
    <w:p w14:paraId="78057ED5" w14:textId="5C9A7ABC" w:rsidR="00284F9B" w:rsidRPr="009F5D6A" w:rsidRDefault="00EA5C28" w:rsidP="00674314">
      <w:pPr>
        <w:jc w:val="center"/>
      </w:pPr>
      <w:r>
        <w:rPr>
          <w:noProof/>
        </w:rPr>
        <w:lastRenderedPageBreak/>
        <w:drawing>
          <wp:inline distT="0" distB="0" distL="0" distR="0" wp14:anchorId="2D635E6E" wp14:editId="582A7D86">
            <wp:extent cx="3810000" cy="2297576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25"/>
                    <a:stretch/>
                  </pic:blipFill>
                  <pic:spPr bwMode="auto">
                    <a:xfrm>
                      <a:off x="0" y="0"/>
                      <a:ext cx="3859013" cy="232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6" w:name="_GoBack"/>
      <w:bookmarkEnd w:id="6"/>
    </w:p>
    <w:sectPr w:rsidR="00284F9B" w:rsidRPr="009F5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40FC4" w14:textId="77777777" w:rsidR="00712737" w:rsidRDefault="00712737" w:rsidP="001449F7">
      <w:r>
        <w:separator/>
      </w:r>
    </w:p>
  </w:endnote>
  <w:endnote w:type="continuationSeparator" w:id="0">
    <w:p w14:paraId="190C5D80" w14:textId="77777777" w:rsidR="00712737" w:rsidRDefault="00712737" w:rsidP="0014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2255E" w14:textId="77777777" w:rsidR="00712737" w:rsidRDefault="00712737" w:rsidP="001449F7">
      <w:r>
        <w:separator/>
      </w:r>
    </w:p>
  </w:footnote>
  <w:footnote w:type="continuationSeparator" w:id="0">
    <w:p w14:paraId="3170BFCB" w14:textId="77777777" w:rsidR="00712737" w:rsidRDefault="00712737" w:rsidP="0014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121A40"/>
    <w:rsid w:val="001449F7"/>
    <w:rsid w:val="001B0468"/>
    <w:rsid w:val="001C405A"/>
    <w:rsid w:val="00223DF1"/>
    <w:rsid w:val="002675EC"/>
    <w:rsid w:val="00284F9B"/>
    <w:rsid w:val="00285B56"/>
    <w:rsid w:val="002C3376"/>
    <w:rsid w:val="003431A3"/>
    <w:rsid w:val="003D7471"/>
    <w:rsid w:val="0042464E"/>
    <w:rsid w:val="00431B86"/>
    <w:rsid w:val="004454D4"/>
    <w:rsid w:val="004634A8"/>
    <w:rsid w:val="004B1AB2"/>
    <w:rsid w:val="004C604B"/>
    <w:rsid w:val="004F1ADA"/>
    <w:rsid w:val="00577722"/>
    <w:rsid w:val="00604F63"/>
    <w:rsid w:val="00674314"/>
    <w:rsid w:val="00675185"/>
    <w:rsid w:val="00684F6D"/>
    <w:rsid w:val="006A1920"/>
    <w:rsid w:val="006E3D6E"/>
    <w:rsid w:val="00712737"/>
    <w:rsid w:val="00797BF6"/>
    <w:rsid w:val="007A1BF0"/>
    <w:rsid w:val="007A4789"/>
    <w:rsid w:val="007B42FD"/>
    <w:rsid w:val="007C39E8"/>
    <w:rsid w:val="0085194C"/>
    <w:rsid w:val="008757E0"/>
    <w:rsid w:val="00876E7B"/>
    <w:rsid w:val="0088691E"/>
    <w:rsid w:val="008A3266"/>
    <w:rsid w:val="008C2880"/>
    <w:rsid w:val="008C3FEE"/>
    <w:rsid w:val="008F1376"/>
    <w:rsid w:val="008F4E2A"/>
    <w:rsid w:val="0095764F"/>
    <w:rsid w:val="009C1CCA"/>
    <w:rsid w:val="009F5D6A"/>
    <w:rsid w:val="00A74BDC"/>
    <w:rsid w:val="00AE0233"/>
    <w:rsid w:val="00AF1194"/>
    <w:rsid w:val="00B30274"/>
    <w:rsid w:val="00B62796"/>
    <w:rsid w:val="00C2100A"/>
    <w:rsid w:val="00C41F50"/>
    <w:rsid w:val="00CB1F77"/>
    <w:rsid w:val="00D662C7"/>
    <w:rsid w:val="00D7337B"/>
    <w:rsid w:val="00D7473A"/>
    <w:rsid w:val="00DC32B6"/>
    <w:rsid w:val="00E82BB8"/>
    <w:rsid w:val="00E86847"/>
    <w:rsid w:val="00EA5C28"/>
    <w:rsid w:val="00EE2140"/>
    <w:rsid w:val="00EE4BF8"/>
    <w:rsid w:val="00EF6E20"/>
    <w:rsid w:val="00F01A83"/>
    <w:rsid w:val="00F36C37"/>
    <w:rsid w:val="00F60331"/>
    <w:rsid w:val="00F9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b07941b44e03234a7f1105e5b184df45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9c2e2e37e93e25ba209a044e7559b051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  <xsd:element ref="ns2:LastSync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astSyncTime" ma:index="26" nillable="true" ma:displayName="LastSyncTime" ma:description="记录excel文件同步到automate的时间" ma:format="DateTime" ma:internalName="LastSync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g33c5550b29744a5a146ba55306da929 xmlns="ebaa6b6e-3c23-4fc3-b19e-5a493620eab9">
      <Terms xmlns="http://schemas.microsoft.com/office/infopath/2007/PartnerControls"/>
    </g33c5550b29744a5a146ba55306da929>
    <lcf76f155ced4ddcb4097134ff3c332f xmlns="ebaa6b6e-3c23-4fc3-b19e-5a493620eab9">
      <Terms xmlns="http://schemas.microsoft.com/office/infopath/2007/PartnerControls"/>
    </lcf76f155ced4ddcb4097134ff3c332f>
    <LastSyncTime xmlns="ebaa6b6e-3c23-4fc3-b19e-5a493620eab9" xsi:nil="true"/>
  </documentManagement>
</p:properties>
</file>

<file path=customXml/itemProps1.xml><?xml version="1.0" encoding="utf-8"?>
<ds:datastoreItem xmlns:ds="http://schemas.openxmlformats.org/officeDocument/2006/customXml" ds:itemID="{5D1C8E7C-D914-4D2B-BED1-733CBA4E5369}"/>
</file>

<file path=customXml/itemProps2.xml><?xml version="1.0" encoding="utf-8"?>
<ds:datastoreItem xmlns:ds="http://schemas.openxmlformats.org/officeDocument/2006/customXml" ds:itemID="{48AE772D-35CB-4DA1-8CD3-38CDB240822E}"/>
</file>

<file path=customXml/itemProps3.xml><?xml version="1.0" encoding="utf-8"?>
<ds:datastoreItem xmlns:ds="http://schemas.openxmlformats.org/officeDocument/2006/customXml" ds:itemID="{D145ACE6-2EC9-4CA1-8B06-4A3C9656C2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 兴</dc:creator>
  <cp:keywords/>
  <dc:description/>
  <cp:lastModifiedBy>momo</cp:lastModifiedBy>
  <cp:revision>52</cp:revision>
  <dcterms:created xsi:type="dcterms:W3CDTF">2023-06-27T03:42:00Z</dcterms:created>
  <dcterms:modified xsi:type="dcterms:W3CDTF">2023-07-07T08:00:00Z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0x01010051AE13F1D24EC549AD11BB2672A40C7E</vt:lpwstr>
  </property>
</Properties>
</file>